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11799" w14:textId="1D2397BF" w:rsidR="00825344" w:rsidRDefault="00F91871" w:rsidP="00825344">
      <w:pPr>
        <w:ind w:left="-360" w:right="-360"/>
        <w:jc w:val="both"/>
        <w:rPr>
          <w:rFonts w:ascii="Verdana" w:hAnsi="Verdana" w:cs="Arial"/>
          <w:b/>
          <w:bCs/>
          <w:kern w:val="28"/>
          <w:sz w:val="36"/>
          <w:szCs w:val="36"/>
        </w:rPr>
      </w:pPr>
      <w:r w:rsidRPr="00BF2F80">
        <w:rPr>
          <w:rFonts w:ascii="Verdana" w:hAnsi="Verdana" w:cs="Arial"/>
          <w:b/>
          <w:bCs/>
          <w:kern w:val="28"/>
          <w:sz w:val="36"/>
          <w:szCs w:val="36"/>
        </w:rPr>
        <w:t xml:space="preserve">Ang Buhay at Ministeryo </w:t>
      </w:r>
      <w:r>
        <w:rPr>
          <w:rFonts w:ascii="Verdana" w:hAnsi="Verdana" w:cs="Arial"/>
          <w:b/>
          <w:bCs/>
          <w:kern w:val="28"/>
          <w:sz w:val="36"/>
          <w:szCs w:val="36"/>
        </w:rPr>
        <w:t>ni</w:t>
      </w:r>
      <w:r w:rsidRPr="00BF2F80">
        <w:rPr>
          <w:rFonts w:ascii="Verdana" w:hAnsi="Verdana" w:cs="Arial"/>
          <w:b/>
          <w:bCs/>
          <w:kern w:val="28"/>
          <w:sz w:val="36"/>
          <w:szCs w:val="36"/>
        </w:rPr>
        <w:t xml:space="preserve"> Hesus</w:t>
      </w:r>
    </w:p>
    <w:p w14:paraId="40FC6031" w14:textId="77777777" w:rsidR="00C7402D" w:rsidRPr="00C7402D" w:rsidRDefault="00C7402D" w:rsidP="00825344">
      <w:pPr>
        <w:ind w:left="-360" w:right="-360"/>
        <w:jc w:val="both"/>
        <w:rPr>
          <w:rFonts w:ascii="Verdana" w:hAnsi="Verdana" w:cs="Arial"/>
          <w:b/>
          <w:bCs/>
          <w:kern w:val="28"/>
          <w:sz w:val="22"/>
          <w:szCs w:val="22"/>
        </w:rPr>
      </w:pPr>
    </w:p>
    <w:p w14:paraId="0B009DBE" w14:textId="648C1372" w:rsidR="00822612" w:rsidRDefault="00082A7C" w:rsidP="00822612">
      <w:pPr>
        <w:shd w:val="clear" w:color="auto" w:fill="D9D9D9" w:themeFill="background1" w:themeFillShade="D9"/>
        <w:ind w:left="-360" w:right="-360"/>
        <w:jc w:val="both"/>
        <w:rPr>
          <w:rFonts w:ascii="Verdana" w:hAnsi="Verdana" w:cs="Arial"/>
          <w:bCs/>
          <w:kern w:val="28"/>
          <w:sz w:val="22"/>
          <w:szCs w:val="22"/>
        </w:rPr>
      </w:pPr>
      <w:r w:rsidRPr="00082A7C">
        <w:rPr>
          <w:rFonts w:ascii="Verdana" w:hAnsi="Verdana" w:cs="Arial"/>
          <w:b/>
          <w:bCs/>
          <w:kern w:val="28"/>
          <w:sz w:val="22"/>
          <w:szCs w:val="22"/>
        </w:rPr>
        <w:t xml:space="preserve">Aralin </w:t>
      </w:r>
      <w:r w:rsidR="00160610">
        <w:rPr>
          <w:rFonts w:ascii="Verdana" w:hAnsi="Verdana" w:cs="Arial"/>
          <w:b/>
          <w:bCs/>
          <w:kern w:val="28"/>
          <w:sz w:val="22"/>
          <w:szCs w:val="22"/>
        </w:rPr>
        <w:t>5</w:t>
      </w:r>
      <w:r w:rsidRPr="00082A7C">
        <w:rPr>
          <w:rFonts w:ascii="Verdana" w:hAnsi="Verdana" w:cs="Arial"/>
          <w:b/>
          <w:bCs/>
          <w:kern w:val="28"/>
          <w:sz w:val="22"/>
          <w:szCs w:val="22"/>
        </w:rPr>
        <w:t>: Mga Takdang Aralin</w:t>
      </w:r>
    </w:p>
    <w:p w14:paraId="60D87E03" w14:textId="40F212C2" w:rsidR="00346DCA" w:rsidRDefault="00322098" w:rsidP="00CD6056">
      <w:pPr>
        <w:overflowPunct w:val="0"/>
        <w:autoSpaceDE w:val="0"/>
        <w:autoSpaceDN w:val="0"/>
        <w:adjustRightInd w:val="0"/>
        <w:ind w:left="-360" w:right="-360"/>
        <w:jc w:val="both"/>
        <w:rPr>
          <w:rFonts w:ascii="Verdana" w:hAnsi="Verdana" w:cs="Arial"/>
          <w:bCs/>
          <w:kern w:val="28"/>
          <w:sz w:val="22"/>
          <w:szCs w:val="22"/>
        </w:rPr>
      </w:pPr>
      <w:r>
        <w:rPr>
          <w:rFonts w:ascii="Verdana" w:hAnsi="Verdana" w:cs="Arial"/>
          <w:bCs/>
          <w:color w:val="000000" w:themeColor="text1"/>
          <w:kern w:val="28"/>
          <w:sz w:val="22"/>
          <w:szCs w:val="22"/>
        </w:rPr>
        <w:t>(1)</w:t>
      </w:r>
      <w:r w:rsidRPr="005C40BC">
        <w:rPr>
          <w:rFonts w:ascii="Verdana" w:hAnsi="Verdana" w:cs="Arial"/>
          <w:bCs/>
          <w:color w:val="000000" w:themeColor="text1"/>
          <w:kern w:val="28"/>
          <w:sz w:val="22"/>
          <w:szCs w:val="22"/>
        </w:rPr>
        <w:t xml:space="preserve"> Ang Ebanghelyo ni Mateo ay naglalaman ng limang pangunahing mga pangaral. Basahin ang bawat pangaral at tukuyin ang isang katangian ng pangaral kaya’t naging epektibo.  Walang tama o maling sagot sa takdang-araling ito. Itanong, “Paano ipinaalam ni Hesus ang aking mga kasalanan upang magsisi, nagbigay inspirasyon sa akin at tinulungan akong alalahanin at isabuhay ang kanyang mensahe?”</w:t>
      </w:r>
    </w:p>
    <w:tbl>
      <w:tblPr>
        <w:tblStyle w:val="TableGrid"/>
        <w:tblW w:w="10075" w:type="dxa"/>
        <w:jc w:val="center"/>
        <w:tblLook w:val="04A0" w:firstRow="1" w:lastRow="0" w:firstColumn="1" w:lastColumn="0" w:noHBand="0" w:noVBand="1"/>
      </w:tblPr>
      <w:tblGrid>
        <w:gridCol w:w="3235"/>
        <w:gridCol w:w="6840"/>
      </w:tblGrid>
      <w:tr w:rsidR="00322098" w:rsidRPr="005C40BC" w14:paraId="334E0D53" w14:textId="77777777" w:rsidTr="00B7442B">
        <w:trPr>
          <w:trHeight w:val="341"/>
          <w:jc w:val="center"/>
        </w:trPr>
        <w:tc>
          <w:tcPr>
            <w:tcW w:w="3235" w:type="dxa"/>
            <w:shd w:val="clear" w:color="auto" w:fill="D9D9D9" w:themeFill="background1" w:themeFillShade="D9"/>
          </w:tcPr>
          <w:p w14:paraId="79229239" w14:textId="77777777" w:rsidR="00322098" w:rsidRPr="005C40BC" w:rsidRDefault="00322098" w:rsidP="00B7442B">
            <w:pPr>
              <w:overflowPunct w:val="0"/>
              <w:autoSpaceDE w:val="0"/>
              <w:autoSpaceDN w:val="0"/>
              <w:adjustRightInd w:val="0"/>
              <w:spacing w:before="80" w:after="80" w:line="276" w:lineRule="auto"/>
              <w:jc w:val="center"/>
              <w:rPr>
                <w:rFonts w:ascii="Verdana" w:hAnsi="Verdana" w:cs="Arial"/>
                <w:b/>
                <w:bCs/>
                <w:color w:val="000000" w:themeColor="text1"/>
                <w:kern w:val="28"/>
                <w:sz w:val="22"/>
                <w:szCs w:val="22"/>
              </w:rPr>
            </w:pPr>
            <w:r w:rsidRPr="005C40BC">
              <w:rPr>
                <w:rFonts w:ascii="Verdana" w:hAnsi="Verdana" w:cs="Arial"/>
                <w:b/>
                <w:bCs/>
                <w:color w:val="000000" w:themeColor="text1"/>
                <w:kern w:val="28"/>
                <w:sz w:val="22"/>
                <w:szCs w:val="22"/>
              </w:rPr>
              <w:t>Pangaral</w:t>
            </w:r>
          </w:p>
        </w:tc>
        <w:tc>
          <w:tcPr>
            <w:tcW w:w="6840" w:type="dxa"/>
            <w:shd w:val="clear" w:color="auto" w:fill="D9D9D9" w:themeFill="background1" w:themeFillShade="D9"/>
          </w:tcPr>
          <w:p w14:paraId="3E508D6B" w14:textId="77777777" w:rsidR="00322098" w:rsidRPr="005C40BC" w:rsidRDefault="00322098" w:rsidP="00B7442B">
            <w:pPr>
              <w:overflowPunct w:val="0"/>
              <w:autoSpaceDE w:val="0"/>
              <w:autoSpaceDN w:val="0"/>
              <w:adjustRightInd w:val="0"/>
              <w:spacing w:before="80" w:after="80" w:line="276" w:lineRule="auto"/>
              <w:ind w:left="701" w:hanging="701"/>
              <w:jc w:val="center"/>
              <w:rPr>
                <w:rFonts w:ascii="Verdana" w:hAnsi="Verdana" w:cs="Arial"/>
                <w:b/>
                <w:bCs/>
                <w:color w:val="000000" w:themeColor="text1"/>
                <w:kern w:val="28"/>
                <w:sz w:val="22"/>
                <w:szCs w:val="22"/>
              </w:rPr>
            </w:pPr>
            <w:r w:rsidRPr="005C40BC">
              <w:rPr>
                <w:rFonts w:ascii="Verdana" w:hAnsi="Verdana" w:cs="Arial"/>
                <w:b/>
                <w:bCs/>
                <w:color w:val="000000" w:themeColor="text1"/>
                <w:kern w:val="28"/>
                <w:sz w:val="22"/>
                <w:szCs w:val="22"/>
              </w:rPr>
              <w:t>Mga Katangian</w:t>
            </w:r>
          </w:p>
        </w:tc>
      </w:tr>
      <w:tr w:rsidR="00322098" w:rsidRPr="005C40BC" w14:paraId="78071675" w14:textId="77777777" w:rsidTr="00086BD2">
        <w:trPr>
          <w:trHeight w:val="1584"/>
          <w:jc w:val="center"/>
        </w:trPr>
        <w:tc>
          <w:tcPr>
            <w:tcW w:w="3235" w:type="dxa"/>
            <w:vAlign w:val="center"/>
          </w:tcPr>
          <w:p w14:paraId="421FCF39" w14:textId="5495DC92" w:rsidR="00322098" w:rsidRPr="005C40BC" w:rsidRDefault="00322098" w:rsidP="00086BD2">
            <w:pPr>
              <w:overflowPunct w:val="0"/>
              <w:autoSpaceDE w:val="0"/>
              <w:autoSpaceDN w:val="0"/>
              <w:adjustRightInd w:val="0"/>
              <w:spacing w:before="80" w:after="80" w:line="276" w:lineRule="auto"/>
              <w:jc w:val="center"/>
              <w:rPr>
                <w:rFonts w:ascii="Verdana" w:hAnsi="Verdana" w:cs="Arial"/>
                <w:bCs/>
                <w:color w:val="000000" w:themeColor="text1"/>
                <w:kern w:val="28"/>
                <w:sz w:val="22"/>
                <w:szCs w:val="22"/>
              </w:rPr>
            </w:pPr>
            <w:r w:rsidRPr="005C40BC">
              <w:rPr>
                <w:rFonts w:ascii="Verdana" w:hAnsi="Verdana" w:cs="Arial"/>
                <w:bCs/>
                <w:color w:val="000000" w:themeColor="text1"/>
                <w:kern w:val="28"/>
                <w:sz w:val="22"/>
                <w:szCs w:val="22"/>
              </w:rPr>
              <w:t>Pangaral sa Bundok</w:t>
            </w:r>
            <w:r>
              <w:rPr>
                <w:rFonts w:ascii="Verdana" w:hAnsi="Verdana" w:cs="Arial"/>
                <w:bCs/>
                <w:color w:val="000000" w:themeColor="text1"/>
                <w:kern w:val="28"/>
                <w:sz w:val="22"/>
                <w:szCs w:val="22"/>
              </w:rPr>
              <w:br/>
              <w:t>(</w:t>
            </w:r>
            <w:r w:rsidRPr="005C40BC">
              <w:rPr>
                <w:rFonts w:ascii="Verdana" w:hAnsi="Verdana" w:cs="Arial"/>
                <w:bCs/>
                <w:color w:val="000000" w:themeColor="text1"/>
                <w:kern w:val="28"/>
                <w:sz w:val="22"/>
                <w:szCs w:val="22"/>
              </w:rPr>
              <w:t>Mateo 5-7</w:t>
            </w:r>
            <w:r>
              <w:rPr>
                <w:rFonts w:ascii="Verdana" w:hAnsi="Verdana" w:cs="Arial"/>
                <w:bCs/>
                <w:color w:val="000000" w:themeColor="text1"/>
                <w:kern w:val="28"/>
                <w:sz w:val="22"/>
                <w:szCs w:val="22"/>
              </w:rPr>
              <w:t>)</w:t>
            </w:r>
          </w:p>
        </w:tc>
        <w:tc>
          <w:tcPr>
            <w:tcW w:w="6840" w:type="dxa"/>
          </w:tcPr>
          <w:p w14:paraId="595DA16F" w14:textId="77777777" w:rsidR="00322098" w:rsidRPr="005C40BC" w:rsidRDefault="00322098" w:rsidP="00086BD2">
            <w:pPr>
              <w:overflowPunct w:val="0"/>
              <w:autoSpaceDE w:val="0"/>
              <w:autoSpaceDN w:val="0"/>
              <w:adjustRightInd w:val="0"/>
              <w:spacing w:before="80" w:after="80" w:line="276" w:lineRule="auto"/>
              <w:jc w:val="center"/>
              <w:rPr>
                <w:rFonts w:ascii="Verdana" w:hAnsi="Verdana" w:cs="Arial"/>
                <w:bCs/>
                <w:color w:val="000000" w:themeColor="text1"/>
                <w:kern w:val="28"/>
                <w:sz w:val="22"/>
                <w:szCs w:val="22"/>
              </w:rPr>
            </w:pPr>
          </w:p>
        </w:tc>
      </w:tr>
      <w:tr w:rsidR="00322098" w:rsidRPr="005C40BC" w14:paraId="36D3F983" w14:textId="77777777" w:rsidTr="00086BD2">
        <w:trPr>
          <w:trHeight w:val="1584"/>
          <w:jc w:val="center"/>
        </w:trPr>
        <w:tc>
          <w:tcPr>
            <w:tcW w:w="3235" w:type="dxa"/>
            <w:vAlign w:val="center"/>
          </w:tcPr>
          <w:p w14:paraId="00284894" w14:textId="143BBF4F" w:rsidR="00322098" w:rsidRPr="005C40BC" w:rsidRDefault="00322098" w:rsidP="00086BD2">
            <w:pPr>
              <w:overflowPunct w:val="0"/>
              <w:autoSpaceDE w:val="0"/>
              <w:autoSpaceDN w:val="0"/>
              <w:adjustRightInd w:val="0"/>
              <w:spacing w:before="80" w:after="80" w:line="276" w:lineRule="auto"/>
              <w:jc w:val="center"/>
              <w:rPr>
                <w:rFonts w:ascii="Verdana" w:hAnsi="Verdana" w:cs="Arial"/>
                <w:bCs/>
                <w:color w:val="000000" w:themeColor="text1"/>
                <w:kern w:val="28"/>
                <w:sz w:val="22"/>
                <w:szCs w:val="22"/>
              </w:rPr>
            </w:pPr>
            <w:r w:rsidRPr="005C40BC">
              <w:rPr>
                <w:rFonts w:ascii="Verdana" w:hAnsi="Verdana" w:cs="Arial"/>
                <w:bCs/>
                <w:color w:val="000000" w:themeColor="text1"/>
                <w:kern w:val="28"/>
                <w:sz w:val="22"/>
                <w:szCs w:val="22"/>
              </w:rPr>
              <w:t>Pagsusugo sa mga Apostol</w:t>
            </w:r>
            <w:r>
              <w:rPr>
                <w:rFonts w:ascii="Verdana" w:hAnsi="Verdana" w:cs="Arial"/>
                <w:bCs/>
                <w:color w:val="000000" w:themeColor="text1"/>
                <w:kern w:val="28"/>
                <w:sz w:val="22"/>
                <w:szCs w:val="22"/>
              </w:rPr>
              <w:br/>
              <w:t>(</w:t>
            </w:r>
            <w:r w:rsidRPr="005C40BC">
              <w:rPr>
                <w:rFonts w:ascii="Verdana" w:hAnsi="Verdana" w:cs="Arial"/>
                <w:bCs/>
                <w:color w:val="000000" w:themeColor="text1"/>
                <w:kern w:val="28"/>
                <w:sz w:val="22"/>
                <w:szCs w:val="22"/>
              </w:rPr>
              <w:t>Mateo 10</w:t>
            </w:r>
            <w:r>
              <w:rPr>
                <w:rFonts w:ascii="Verdana" w:hAnsi="Verdana" w:cs="Arial"/>
                <w:bCs/>
                <w:color w:val="000000" w:themeColor="text1"/>
                <w:kern w:val="28"/>
                <w:sz w:val="22"/>
                <w:szCs w:val="22"/>
              </w:rPr>
              <w:t>)</w:t>
            </w:r>
          </w:p>
        </w:tc>
        <w:tc>
          <w:tcPr>
            <w:tcW w:w="6840" w:type="dxa"/>
          </w:tcPr>
          <w:p w14:paraId="2474FB28" w14:textId="77777777" w:rsidR="00322098" w:rsidRPr="005C40BC" w:rsidRDefault="00322098" w:rsidP="00086BD2">
            <w:pPr>
              <w:overflowPunct w:val="0"/>
              <w:autoSpaceDE w:val="0"/>
              <w:autoSpaceDN w:val="0"/>
              <w:adjustRightInd w:val="0"/>
              <w:spacing w:before="80" w:after="80" w:line="276" w:lineRule="auto"/>
              <w:jc w:val="center"/>
              <w:rPr>
                <w:rFonts w:ascii="Verdana" w:hAnsi="Verdana" w:cs="Arial"/>
                <w:bCs/>
                <w:color w:val="000000" w:themeColor="text1"/>
                <w:kern w:val="28"/>
                <w:sz w:val="22"/>
                <w:szCs w:val="22"/>
              </w:rPr>
            </w:pPr>
          </w:p>
        </w:tc>
      </w:tr>
      <w:tr w:rsidR="00322098" w:rsidRPr="005C40BC" w14:paraId="1D5DB91D" w14:textId="77777777" w:rsidTr="00086BD2">
        <w:trPr>
          <w:trHeight w:val="1584"/>
          <w:jc w:val="center"/>
        </w:trPr>
        <w:tc>
          <w:tcPr>
            <w:tcW w:w="3235" w:type="dxa"/>
            <w:vAlign w:val="center"/>
          </w:tcPr>
          <w:p w14:paraId="680A0DF3" w14:textId="5326ED40" w:rsidR="00322098" w:rsidRPr="005C40BC" w:rsidRDefault="00322098" w:rsidP="00086BD2">
            <w:pPr>
              <w:overflowPunct w:val="0"/>
              <w:autoSpaceDE w:val="0"/>
              <w:autoSpaceDN w:val="0"/>
              <w:adjustRightInd w:val="0"/>
              <w:spacing w:before="80" w:after="80" w:line="276" w:lineRule="auto"/>
              <w:jc w:val="center"/>
              <w:rPr>
                <w:rFonts w:ascii="Verdana" w:hAnsi="Verdana" w:cs="Arial"/>
                <w:bCs/>
                <w:color w:val="000000" w:themeColor="text1"/>
                <w:kern w:val="28"/>
                <w:sz w:val="22"/>
                <w:szCs w:val="22"/>
              </w:rPr>
            </w:pPr>
            <w:r w:rsidRPr="005C40BC">
              <w:rPr>
                <w:rFonts w:ascii="Verdana" w:hAnsi="Verdana" w:cs="Arial"/>
                <w:bCs/>
                <w:color w:val="000000" w:themeColor="text1"/>
                <w:kern w:val="28"/>
                <w:sz w:val="22"/>
                <w:szCs w:val="22"/>
              </w:rPr>
              <w:t>Mga Talinhaga ng Kaharian</w:t>
            </w:r>
            <w:r>
              <w:rPr>
                <w:rFonts w:ascii="Verdana" w:hAnsi="Verdana" w:cs="Arial"/>
                <w:bCs/>
                <w:color w:val="000000" w:themeColor="text1"/>
                <w:kern w:val="28"/>
                <w:sz w:val="22"/>
                <w:szCs w:val="22"/>
              </w:rPr>
              <w:br/>
              <w:t>(</w:t>
            </w:r>
            <w:r w:rsidRPr="005C40BC">
              <w:rPr>
                <w:rFonts w:ascii="Verdana" w:hAnsi="Verdana" w:cs="Arial"/>
                <w:bCs/>
                <w:color w:val="000000" w:themeColor="text1"/>
                <w:kern w:val="28"/>
                <w:sz w:val="22"/>
                <w:szCs w:val="22"/>
              </w:rPr>
              <w:t>Mateo 13</w:t>
            </w:r>
            <w:r>
              <w:rPr>
                <w:rFonts w:ascii="Verdana" w:hAnsi="Verdana" w:cs="Arial"/>
                <w:bCs/>
                <w:color w:val="000000" w:themeColor="text1"/>
                <w:kern w:val="28"/>
                <w:sz w:val="22"/>
                <w:szCs w:val="22"/>
              </w:rPr>
              <w:t>)</w:t>
            </w:r>
          </w:p>
        </w:tc>
        <w:tc>
          <w:tcPr>
            <w:tcW w:w="6840" w:type="dxa"/>
          </w:tcPr>
          <w:p w14:paraId="64C60FEC" w14:textId="77777777" w:rsidR="00322098" w:rsidRPr="005C40BC" w:rsidRDefault="00322098" w:rsidP="00086BD2">
            <w:pPr>
              <w:overflowPunct w:val="0"/>
              <w:autoSpaceDE w:val="0"/>
              <w:autoSpaceDN w:val="0"/>
              <w:adjustRightInd w:val="0"/>
              <w:spacing w:before="80" w:after="80" w:line="276" w:lineRule="auto"/>
              <w:jc w:val="center"/>
              <w:rPr>
                <w:rFonts w:ascii="Verdana" w:hAnsi="Verdana" w:cs="Arial"/>
                <w:bCs/>
                <w:color w:val="000000" w:themeColor="text1"/>
                <w:kern w:val="28"/>
                <w:sz w:val="22"/>
                <w:szCs w:val="22"/>
              </w:rPr>
            </w:pPr>
          </w:p>
        </w:tc>
      </w:tr>
      <w:tr w:rsidR="00322098" w:rsidRPr="005C40BC" w14:paraId="76BF86F1" w14:textId="77777777" w:rsidTr="00086BD2">
        <w:trPr>
          <w:trHeight w:val="1584"/>
          <w:jc w:val="center"/>
        </w:trPr>
        <w:tc>
          <w:tcPr>
            <w:tcW w:w="3235" w:type="dxa"/>
            <w:vAlign w:val="center"/>
          </w:tcPr>
          <w:p w14:paraId="11422FD0" w14:textId="176888E5" w:rsidR="00322098" w:rsidRPr="005C40BC" w:rsidRDefault="00322098" w:rsidP="00086BD2">
            <w:pPr>
              <w:overflowPunct w:val="0"/>
              <w:autoSpaceDE w:val="0"/>
              <w:autoSpaceDN w:val="0"/>
              <w:adjustRightInd w:val="0"/>
              <w:spacing w:before="80" w:after="80" w:line="276" w:lineRule="auto"/>
              <w:jc w:val="center"/>
              <w:rPr>
                <w:rFonts w:ascii="Verdana" w:hAnsi="Verdana" w:cs="Arial"/>
                <w:bCs/>
                <w:color w:val="000000" w:themeColor="text1"/>
                <w:kern w:val="28"/>
                <w:sz w:val="22"/>
                <w:szCs w:val="22"/>
              </w:rPr>
            </w:pPr>
            <w:r w:rsidRPr="005C40BC">
              <w:rPr>
                <w:rFonts w:ascii="Verdana" w:hAnsi="Verdana" w:cs="Arial"/>
                <w:bCs/>
                <w:color w:val="000000" w:themeColor="text1"/>
                <w:kern w:val="28"/>
                <w:sz w:val="22"/>
                <w:szCs w:val="22"/>
              </w:rPr>
              <w:t>Buhay sa Kaharian</w:t>
            </w:r>
            <w:r>
              <w:rPr>
                <w:rFonts w:ascii="Verdana" w:hAnsi="Verdana" w:cs="Arial"/>
                <w:bCs/>
                <w:color w:val="000000" w:themeColor="text1"/>
                <w:kern w:val="28"/>
                <w:sz w:val="22"/>
                <w:szCs w:val="22"/>
              </w:rPr>
              <w:br/>
              <w:t>(</w:t>
            </w:r>
            <w:r w:rsidRPr="005C40BC">
              <w:rPr>
                <w:rFonts w:ascii="Verdana" w:hAnsi="Verdana" w:cs="Arial"/>
                <w:bCs/>
                <w:color w:val="000000" w:themeColor="text1"/>
                <w:kern w:val="28"/>
                <w:sz w:val="22"/>
                <w:szCs w:val="22"/>
              </w:rPr>
              <w:t>Mateo 18</w:t>
            </w:r>
            <w:r>
              <w:rPr>
                <w:rFonts w:ascii="Verdana" w:hAnsi="Verdana" w:cs="Arial"/>
                <w:bCs/>
                <w:color w:val="000000" w:themeColor="text1"/>
                <w:kern w:val="28"/>
                <w:sz w:val="22"/>
                <w:szCs w:val="22"/>
              </w:rPr>
              <w:t>)</w:t>
            </w:r>
          </w:p>
        </w:tc>
        <w:tc>
          <w:tcPr>
            <w:tcW w:w="6840" w:type="dxa"/>
          </w:tcPr>
          <w:p w14:paraId="3330EB4C" w14:textId="77777777" w:rsidR="00322098" w:rsidRPr="005C40BC" w:rsidRDefault="00322098" w:rsidP="00086BD2">
            <w:pPr>
              <w:overflowPunct w:val="0"/>
              <w:autoSpaceDE w:val="0"/>
              <w:autoSpaceDN w:val="0"/>
              <w:adjustRightInd w:val="0"/>
              <w:spacing w:before="80" w:after="80" w:line="276" w:lineRule="auto"/>
              <w:jc w:val="center"/>
              <w:rPr>
                <w:rFonts w:ascii="Verdana" w:hAnsi="Verdana" w:cs="Arial"/>
                <w:bCs/>
                <w:color w:val="000000" w:themeColor="text1"/>
                <w:kern w:val="28"/>
                <w:sz w:val="22"/>
                <w:szCs w:val="22"/>
              </w:rPr>
            </w:pPr>
          </w:p>
        </w:tc>
      </w:tr>
      <w:tr w:rsidR="00322098" w:rsidRPr="005C40BC" w14:paraId="65758D99" w14:textId="77777777" w:rsidTr="00086BD2">
        <w:trPr>
          <w:trHeight w:val="1584"/>
          <w:jc w:val="center"/>
        </w:trPr>
        <w:tc>
          <w:tcPr>
            <w:tcW w:w="3235" w:type="dxa"/>
            <w:vAlign w:val="center"/>
          </w:tcPr>
          <w:p w14:paraId="7E631785" w14:textId="20586819" w:rsidR="00322098" w:rsidRPr="005C40BC" w:rsidRDefault="00322098" w:rsidP="00086BD2">
            <w:pPr>
              <w:overflowPunct w:val="0"/>
              <w:autoSpaceDE w:val="0"/>
              <w:autoSpaceDN w:val="0"/>
              <w:adjustRightInd w:val="0"/>
              <w:spacing w:before="80" w:after="80" w:line="276" w:lineRule="auto"/>
              <w:jc w:val="center"/>
              <w:rPr>
                <w:rFonts w:ascii="Verdana" w:hAnsi="Verdana" w:cs="Arial"/>
                <w:bCs/>
                <w:color w:val="000000" w:themeColor="text1"/>
                <w:kern w:val="28"/>
                <w:sz w:val="22"/>
                <w:szCs w:val="22"/>
              </w:rPr>
            </w:pPr>
            <w:r w:rsidRPr="005C40BC">
              <w:rPr>
                <w:rFonts w:ascii="Verdana" w:hAnsi="Verdana" w:cs="Arial"/>
                <w:bCs/>
                <w:color w:val="000000" w:themeColor="text1"/>
                <w:kern w:val="28"/>
                <w:sz w:val="22"/>
                <w:szCs w:val="22"/>
              </w:rPr>
              <w:t>Ang Pangaral ni Hesus sa Bundok ng mga Olibo</w:t>
            </w:r>
            <w:r>
              <w:rPr>
                <w:rFonts w:ascii="Verdana" w:hAnsi="Verdana" w:cs="Arial"/>
                <w:bCs/>
                <w:color w:val="000000" w:themeColor="text1"/>
                <w:kern w:val="28"/>
                <w:sz w:val="22"/>
                <w:szCs w:val="22"/>
              </w:rPr>
              <w:br/>
              <w:t>(</w:t>
            </w:r>
            <w:r w:rsidRPr="005C40BC">
              <w:rPr>
                <w:rFonts w:ascii="Verdana" w:hAnsi="Verdana" w:cs="Arial"/>
                <w:bCs/>
                <w:color w:val="000000" w:themeColor="text1"/>
                <w:kern w:val="28"/>
                <w:sz w:val="22"/>
                <w:szCs w:val="22"/>
              </w:rPr>
              <w:t>Mateo 24-25</w:t>
            </w:r>
            <w:r>
              <w:rPr>
                <w:rFonts w:ascii="Verdana" w:hAnsi="Verdana" w:cs="Arial"/>
                <w:bCs/>
                <w:color w:val="000000" w:themeColor="text1"/>
                <w:kern w:val="28"/>
                <w:sz w:val="22"/>
                <w:szCs w:val="22"/>
              </w:rPr>
              <w:t>)</w:t>
            </w:r>
          </w:p>
        </w:tc>
        <w:tc>
          <w:tcPr>
            <w:tcW w:w="6840" w:type="dxa"/>
          </w:tcPr>
          <w:p w14:paraId="3A8A4493" w14:textId="77777777" w:rsidR="00322098" w:rsidRPr="005C40BC" w:rsidRDefault="00322098" w:rsidP="00086BD2">
            <w:pPr>
              <w:overflowPunct w:val="0"/>
              <w:autoSpaceDE w:val="0"/>
              <w:autoSpaceDN w:val="0"/>
              <w:adjustRightInd w:val="0"/>
              <w:spacing w:before="80" w:after="80" w:line="276" w:lineRule="auto"/>
              <w:jc w:val="center"/>
              <w:rPr>
                <w:rFonts w:ascii="Verdana" w:hAnsi="Verdana" w:cs="Arial"/>
                <w:bCs/>
                <w:color w:val="000000" w:themeColor="text1"/>
                <w:kern w:val="28"/>
                <w:sz w:val="22"/>
                <w:szCs w:val="22"/>
              </w:rPr>
            </w:pPr>
          </w:p>
        </w:tc>
      </w:tr>
    </w:tbl>
    <w:p w14:paraId="58F97DE5" w14:textId="208087FF" w:rsidR="00346DCA" w:rsidRDefault="00BB0FBE" w:rsidP="00086BD2">
      <w:pPr>
        <w:spacing w:before="240"/>
        <w:ind w:left="-360" w:right="-360"/>
        <w:jc w:val="both"/>
        <w:rPr>
          <w:rFonts w:ascii="Verdana" w:hAnsi="Verdana" w:cs="Arial"/>
          <w:bCs/>
          <w:kern w:val="28"/>
          <w:sz w:val="22"/>
          <w:szCs w:val="22"/>
        </w:rPr>
      </w:pPr>
      <w:r>
        <w:rPr>
          <w:rFonts w:ascii="Verdana" w:hAnsi="Verdana" w:cs="Arial"/>
          <w:bCs/>
          <w:kern w:val="28"/>
          <w:sz w:val="22"/>
          <w:szCs w:val="22"/>
        </w:rPr>
        <w:t xml:space="preserve">(2) </w:t>
      </w:r>
      <w:r w:rsidR="00322098" w:rsidRPr="005C40BC">
        <w:rPr>
          <w:rFonts w:ascii="Verdana" w:hAnsi="Verdana" w:cs="Arial"/>
          <w:bCs/>
          <w:color w:val="000000" w:themeColor="text1"/>
          <w:kern w:val="28"/>
          <w:sz w:val="22"/>
          <w:szCs w:val="22"/>
        </w:rPr>
        <w:t>Sa iyong paghahanda ng iyong susunod na ipapangaral, pagbalik-aralan ang mga katangiang nakita mo sa mga pangaral ni Hesus. Gamitin mo ang kanyang mga pangaral bilang modelo upang epektibong makapagmensahe.  Ibahagi ang pangaral na ito sa mga kasama sa klase. Pag-aralan ang pangaral gamit ang tanong na: “Iniakma ko ba ang aking sermon sa modelo ng pangaral ni Hesus?”</w:t>
      </w:r>
      <w:r w:rsidRPr="008D4D1B">
        <w:rPr>
          <w:rFonts w:ascii="Verdana" w:hAnsi="Verdana" w:cs="Arial"/>
          <w:bCs/>
          <w:kern w:val="28"/>
          <w:sz w:val="22"/>
          <w:szCs w:val="22"/>
        </w:rPr>
        <w:t xml:space="preserve"> </w:t>
      </w:r>
    </w:p>
    <w:sectPr w:rsidR="00346DCA" w:rsidSect="00C7402D">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F8707A"/>
    <w:multiLevelType w:val="hybridMultilevel"/>
    <w:tmpl w:val="86CA8ED8"/>
    <w:lvl w:ilvl="0" w:tplc="7B6C68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stylePaneFormatFilter w:val="9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1"/>
  <w:stylePaneSortMethod w:val="00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44"/>
    <w:rsid w:val="00082A7C"/>
    <w:rsid w:val="00086BD2"/>
    <w:rsid w:val="00160610"/>
    <w:rsid w:val="001F0E32"/>
    <w:rsid w:val="00322098"/>
    <w:rsid w:val="00346DCA"/>
    <w:rsid w:val="003D6D89"/>
    <w:rsid w:val="004A34C3"/>
    <w:rsid w:val="005874E8"/>
    <w:rsid w:val="005A6A94"/>
    <w:rsid w:val="005F424E"/>
    <w:rsid w:val="00822612"/>
    <w:rsid w:val="00825344"/>
    <w:rsid w:val="00AF6CED"/>
    <w:rsid w:val="00BB0FBE"/>
    <w:rsid w:val="00C7402D"/>
    <w:rsid w:val="00CD6056"/>
    <w:rsid w:val="00D51B21"/>
    <w:rsid w:val="00F27C8C"/>
    <w:rsid w:val="00F9187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38FF"/>
  <w15:chartTrackingRefBased/>
  <w15:docId w15:val="{C3F34D84-2939-47BB-B2C3-77C464C3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34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5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167</Words>
  <Characters>889</Characters>
  <Application>Microsoft Office Word</Application>
  <DocSecurity>0</DocSecurity>
  <Lines>31</Lines>
  <Paragraphs>13</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Albertson</dc:creator>
  <cp:keywords/>
  <dc:description/>
  <cp:lastModifiedBy>Elizabeth Albertson</cp:lastModifiedBy>
  <cp:revision>11</cp:revision>
  <dcterms:created xsi:type="dcterms:W3CDTF">2021-03-24T18:37:00Z</dcterms:created>
  <dcterms:modified xsi:type="dcterms:W3CDTF">2021-07-13T12:37:00Z</dcterms:modified>
</cp:coreProperties>
</file>